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9"/>
        <w:gridCol w:w="6465"/>
      </w:tblGrid>
      <w:tr w:rsidR="007A3625" w:rsidRPr="0027431F" w:rsidTr="007D2837">
        <w:tc>
          <w:tcPr>
            <w:tcW w:w="4309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color w:val="2A353C"/>
                <w:sz w:val="28"/>
                <w:szCs w:val="28"/>
              </w:rPr>
            </w:pPr>
            <w:r w:rsidRPr="0027431F">
              <w:rPr>
                <w:color w:val="2A353C"/>
                <w:sz w:val="28"/>
                <w:szCs w:val="28"/>
              </w:rPr>
              <w:t>UB MTTQ VIỆT NAM</w:t>
            </w:r>
          </w:p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color w:val="2A353C"/>
                <w:sz w:val="28"/>
                <w:szCs w:val="28"/>
              </w:rPr>
            </w:pPr>
            <w:r w:rsidRPr="0027431F">
              <w:rPr>
                <w:color w:val="2A353C"/>
                <w:sz w:val="28"/>
                <w:szCs w:val="28"/>
              </w:rPr>
              <w:t>XÃ AN HÒA THỊNH</w:t>
            </w:r>
          </w:p>
          <w:p w:rsidR="007A3625" w:rsidRPr="0027431F" w:rsidRDefault="00214CDC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b/>
                <w:color w:val="2A353C"/>
                <w:sz w:val="28"/>
                <w:szCs w:val="28"/>
              </w:rPr>
            </w:pPr>
            <w:r w:rsidRPr="0027431F">
              <w:rPr>
                <w:b/>
                <w:noProof/>
                <w:color w:val="2A353C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30.05pt;margin-top:14.85pt;width:133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1I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2y+nO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"/>
              </w:pict>
            </w:r>
            <w:r w:rsidR="007A3625" w:rsidRPr="0027431F">
              <w:rPr>
                <w:b/>
                <w:color w:val="2A353C"/>
                <w:sz w:val="28"/>
                <w:szCs w:val="28"/>
              </w:rPr>
              <w:t>BAN THƯỜNG TRỰC</w:t>
            </w:r>
          </w:p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color w:val="2A353C"/>
                <w:sz w:val="28"/>
                <w:szCs w:val="28"/>
              </w:rPr>
            </w:pPr>
          </w:p>
          <w:p w:rsidR="007A3625" w:rsidRPr="0027431F" w:rsidRDefault="009C76D4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color w:val="2A353C"/>
                <w:sz w:val="28"/>
                <w:szCs w:val="28"/>
              </w:rPr>
            </w:pPr>
            <w:r w:rsidRPr="0027431F">
              <w:rPr>
                <w:color w:val="2A353C"/>
                <w:sz w:val="28"/>
                <w:szCs w:val="28"/>
              </w:rPr>
              <w:t>Số: 06</w:t>
            </w:r>
            <w:r w:rsidR="007A3625" w:rsidRPr="0027431F">
              <w:rPr>
                <w:color w:val="2A353C"/>
                <w:sz w:val="28"/>
                <w:szCs w:val="28"/>
              </w:rPr>
              <w:t>/CV-BTT</w:t>
            </w:r>
          </w:p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i/>
                <w:color w:val="2A353C"/>
              </w:rPr>
            </w:pPr>
            <w:r w:rsidRPr="0027431F">
              <w:rPr>
                <w:i/>
                <w:color w:val="2A353C"/>
              </w:rPr>
              <w:t>V/v kêugọiủnghộnuôiquânnăm 2020</w:t>
            </w:r>
          </w:p>
        </w:tc>
        <w:tc>
          <w:tcPr>
            <w:tcW w:w="64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b/>
                <w:color w:val="2A353C"/>
                <w:sz w:val="28"/>
                <w:szCs w:val="28"/>
              </w:rPr>
            </w:pPr>
            <w:r w:rsidRPr="0027431F">
              <w:rPr>
                <w:b/>
                <w:color w:val="2A353C"/>
                <w:sz w:val="28"/>
                <w:szCs w:val="28"/>
              </w:rPr>
              <w:t>CỘNG HÒA XÃ HỘI CHỦ NGHĨA VIỆT NAM</w:t>
            </w:r>
          </w:p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b/>
                <w:color w:val="2A353C"/>
                <w:sz w:val="28"/>
                <w:szCs w:val="28"/>
                <w:u w:val="single"/>
              </w:rPr>
            </w:pPr>
            <w:r w:rsidRPr="0027431F">
              <w:rPr>
                <w:b/>
                <w:color w:val="2A353C"/>
                <w:sz w:val="28"/>
                <w:szCs w:val="28"/>
                <w:u w:val="single"/>
              </w:rPr>
              <w:t>Độclập – Tự do – Hạnhphúc</w:t>
            </w:r>
          </w:p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color w:val="2A353C"/>
                <w:sz w:val="28"/>
                <w:szCs w:val="28"/>
              </w:rPr>
            </w:pPr>
          </w:p>
          <w:p w:rsidR="007A3625" w:rsidRPr="0027431F" w:rsidRDefault="006D37D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i/>
                <w:color w:val="2A353C"/>
                <w:sz w:val="28"/>
                <w:szCs w:val="28"/>
              </w:rPr>
            </w:pPr>
            <w:r w:rsidRPr="0027431F">
              <w:rPr>
                <w:i/>
                <w:color w:val="2A353C"/>
                <w:sz w:val="28"/>
                <w:szCs w:val="28"/>
              </w:rPr>
              <w:t>An HòaThịnh, ngày 15 tháng</w:t>
            </w:r>
            <w:r w:rsidR="007A3625" w:rsidRPr="0027431F">
              <w:rPr>
                <w:i/>
                <w:color w:val="2A353C"/>
                <w:sz w:val="28"/>
                <w:szCs w:val="28"/>
              </w:rPr>
              <w:t>6 năm 2020</w:t>
            </w:r>
          </w:p>
        </w:tc>
      </w:tr>
    </w:tbl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i/>
          <w:color w:val="2A353C"/>
          <w:sz w:val="28"/>
          <w:szCs w:val="28"/>
        </w:rPr>
      </w:pPr>
      <w:r w:rsidRPr="0027431F">
        <w:rPr>
          <w:i/>
          <w:color w:val="2A353C"/>
          <w:sz w:val="28"/>
          <w:szCs w:val="28"/>
        </w:rPr>
        <w:t> 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b/>
          <w:i/>
          <w:color w:val="2A353C"/>
          <w:sz w:val="28"/>
          <w:szCs w:val="28"/>
        </w:rPr>
      </w:pPr>
      <w:r w:rsidRPr="0027431F">
        <w:rPr>
          <w:color w:val="2A353C"/>
          <w:sz w:val="28"/>
          <w:szCs w:val="28"/>
        </w:rPr>
        <w:t>         </w:t>
      </w:r>
      <w:r w:rsidRPr="0027431F">
        <w:rPr>
          <w:color w:val="2A353C"/>
          <w:sz w:val="28"/>
          <w:szCs w:val="28"/>
        </w:rPr>
        <w:tab/>
      </w:r>
      <w:r w:rsidRPr="0027431F">
        <w:rPr>
          <w:b/>
          <w:i/>
          <w:color w:val="2A353C"/>
          <w:sz w:val="28"/>
          <w:szCs w:val="28"/>
          <w:u w:val="single"/>
        </w:rPr>
        <w:t> Kínhgửi</w:t>
      </w:r>
      <w:r w:rsidRPr="0027431F">
        <w:rPr>
          <w:b/>
          <w:i/>
          <w:color w:val="2A353C"/>
          <w:sz w:val="28"/>
          <w:szCs w:val="28"/>
        </w:rPr>
        <w:t>: Ban côngtácMặttrận 19 Thôn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b/>
          <w:i/>
          <w:color w:val="2A353C"/>
          <w:sz w:val="28"/>
          <w:szCs w:val="28"/>
        </w:rPr>
      </w:pPr>
    </w:p>
    <w:p w:rsidR="00FA637C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2A353C"/>
          <w:sz w:val="28"/>
          <w:szCs w:val="28"/>
        </w:rPr>
      </w:pPr>
      <w:r w:rsidRPr="0027431F">
        <w:rPr>
          <w:color w:val="2A353C"/>
          <w:sz w:val="28"/>
          <w:szCs w:val="28"/>
        </w:rPr>
        <w:t>T</w:t>
      </w:r>
      <w:r w:rsidRPr="0027431F">
        <w:rPr>
          <w:color w:val="2A353C"/>
          <w:sz w:val="28"/>
          <w:szCs w:val="28"/>
          <w:lang w:val="vi-VN"/>
        </w:rPr>
        <w:t xml:space="preserve">hực hiện kế hoạch huấn luyện quân sự năm 2020 </w:t>
      </w:r>
      <w:r w:rsidRPr="0027431F">
        <w:rPr>
          <w:color w:val="2A353C"/>
          <w:sz w:val="28"/>
          <w:szCs w:val="28"/>
        </w:rPr>
        <w:t>của</w:t>
      </w:r>
      <w:r w:rsidRPr="0027431F">
        <w:rPr>
          <w:color w:val="2A353C"/>
          <w:sz w:val="28"/>
          <w:szCs w:val="28"/>
          <w:lang w:val="vi-VN"/>
        </w:rPr>
        <w:t>Ban chỉ huy quân sự xã</w:t>
      </w:r>
      <w:r w:rsidR="00FA637C" w:rsidRPr="0027431F">
        <w:rPr>
          <w:color w:val="2A353C"/>
          <w:sz w:val="28"/>
          <w:szCs w:val="28"/>
        </w:rPr>
        <w:t>,</w:t>
      </w:r>
      <w:r w:rsidRPr="0027431F">
        <w:rPr>
          <w:color w:val="2A353C"/>
          <w:sz w:val="28"/>
          <w:szCs w:val="28"/>
        </w:rPr>
        <w:t>vềthờigiantổchứchuấnluyệnbắt</w:t>
      </w:r>
      <w:r w:rsidRPr="0027431F">
        <w:rPr>
          <w:color w:val="2A353C"/>
          <w:sz w:val="28"/>
          <w:szCs w:val="28"/>
          <w:lang w:val="vi-VN"/>
        </w:rPr>
        <w:t>từ ngày 12 tháng 6 năm 2020 đến</w:t>
      </w:r>
      <w:r w:rsidR="00FA637C" w:rsidRPr="0027431F">
        <w:rPr>
          <w:color w:val="2A353C"/>
          <w:sz w:val="28"/>
          <w:szCs w:val="28"/>
          <w:lang w:val="vi-VN"/>
        </w:rPr>
        <w:t xml:space="preserve"> ngày 23 tháng </w:t>
      </w:r>
      <w:r w:rsidR="00FA637C" w:rsidRPr="0027431F">
        <w:rPr>
          <w:color w:val="2A353C"/>
          <w:sz w:val="28"/>
          <w:szCs w:val="28"/>
        </w:rPr>
        <w:t>0</w:t>
      </w:r>
      <w:r w:rsidR="00FA637C" w:rsidRPr="0027431F">
        <w:rPr>
          <w:color w:val="2A353C"/>
          <w:sz w:val="28"/>
          <w:szCs w:val="28"/>
          <w:lang w:val="vi-VN"/>
        </w:rPr>
        <w:t xml:space="preserve">6 </w:t>
      </w:r>
      <w:r w:rsidRPr="0027431F">
        <w:rPr>
          <w:color w:val="2A353C"/>
          <w:sz w:val="28"/>
          <w:szCs w:val="28"/>
          <w:lang w:val="vi-VN"/>
        </w:rPr>
        <w:t xml:space="preserve">năm 2020. Để động viên lực lượng dân quân đạt kết quả cao trong mùa huấn luyện, UBMTTQ xã </w:t>
      </w:r>
      <w:r w:rsidRPr="0027431F">
        <w:rPr>
          <w:color w:val="2A353C"/>
          <w:sz w:val="28"/>
          <w:szCs w:val="28"/>
        </w:rPr>
        <w:t xml:space="preserve">An HòaThịnhđềnghị Ban côngtácmặttrận 19 thôntổchứckêugọitoànthểnhândânquyêngópủnghộnuôiquân. 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2A353C"/>
          <w:sz w:val="28"/>
          <w:szCs w:val="28"/>
        </w:rPr>
      </w:pPr>
      <w:r w:rsidRPr="0027431F">
        <w:rPr>
          <w:color w:val="2A353C"/>
          <w:sz w:val="28"/>
          <w:szCs w:val="28"/>
        </w:rPr>
        <w:t>Đểđảmbảocôngtáctổchứcnấu</w:t>
      </w:r>
      <w:r w:rsidR="00FA637C" w:rsidRPr="0027431F">
        <w:rPr>
          <w:color w:val="2A353C"/>
          <w:sz w:val="28"/>
          <w:szCs w:val="28"/>
        </w:rPr>
        <w:t>bữacơm</w:t>
      </w:r>
      <w:r w:rsidR="009C76D4" w:rsidRPr="0027431F">
        <w:rPr>
          <w:color w:val="2A353C"/>
          <w:sz w:val="28"/>
          <w:szCs w:val="28"/>
        </w:rPr>
        <w:t>tìnhnghĩa</w:t>
      </w:r>
      <w:r w:rsidR="00FA637C" w:rsidRPr="0027431F">
        <w:rPr>
          <w:color w:val="2A353C"/>
          <w:sz w:val="28"/>
          <w:szCs w:val="28"/>
        </w:rPr>
        <w:t>độngviên, ủnghộlựclượngdânquân, kínhđềnghịcácđồngchíTrưởng Ban côngtácMặttrậncùngvớicácthànhviênvậnđộngxãhộihóanuôi</w:t>
      </w:r>
      <w:r w:rsidR="0084036F" w:rsidRPr="0027431F">
        <w:rPr>
          <w:color w:val="2A353C"/>
          <w:sz w:val="28"/>
          <w:szCs w:val="28"/>
        </w:rPr>
        <w:t>quân. Nguồnquyêngópủnghộcủa</w:t>
      </w:r>
      <w:r w:rsidR="006D37D5" w:rsidRPr="0027431F">
        <w:rPr>
          <w:color w:val="2A353C"/>
          <w:sz w:val="28"/>
          <w:szCs w:val="28"/>
        </w:rPr>
        <w:t>c</w:t>
      </w:r>
      <w:r w:rsidR="0084036F" w:rsidRPr="0027431F">
        <w:rPr>
          <w:color w:val="2A353C"/>
          <w:sz w:val="28"/>
          <w:szCs w:val="28"/>
        </w:rPr>
        <w:t>ácthôn</w:t>
      </w:r>
      <w:bookmarkStart w:id="0" w:name="_GoBack"/>
      <w:bookmarkEnd w:id="0"/>
      <w:r w:rsidR="0084036F" w:rsidRPr="0027431F">
        <w:rPr>
          <w:color w:val="2A353C"/>
          <w:sz w:val="28"/>
          <w:szCs w:val="28"/>
        </w:rPr>
        <w:t>nộp</w:t>
      </w:r>
      <w:r w:rsidR="00FA637C" w:rsidRPr="0027431F">
        <w:rPr>
          <w:color w:val="2A353C"/>
          <w:sz w:val="28"/>
          <w:szCs w:val="28"/>
        </w:rPr>
        <w:t>về BTT UBMTTQ xã</w:t>
      </w:r>
      <w:r w:rsidR="006B274C" w:rsidRPr="0027431F">
        <w:rPr>
          <w:color w:val="2A353C"/>
          <w:sz w:val="28"/>
          <w:szCs w:val="28"/>
        </w:rPr>
        <w:t>vào</w:t>
      </w:r>
      <w:r w:rsidR="00FA637C" w:rsidRPr="0027431F">
        <w:rPr>
          <w:color w:val="2A353C"/>
          <w:sz w:val="28"/>
          <w:szCs w:val="28"/>
        </w:rPr>
        <w:t>ngày 18/06/2020 đểcókinhphíphâncôngchocáctổchứcnấuăncholựclươngdânquân.</w:t>
      </w:r>
    </w:p>
    <w:p w:rsidR="00FA637C" w:rsidRPr="0027431F" w:rsidRDefault="0084036F" w:rsidP="0027431F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2A353C"/>
          <w:sz w:val="28"/>
          <w:szCs w:val="28"/>
        </w:rPr>
      </w:pPr>
      <w:r w:rsidRPr="0027431F">
        <w:rPr>
          <w:color w:val="2A353C"/>
          <w:sz w:val="28"/>
          <w:szCs w:val="28"/>
        </w:rPr>
        <w:t>Nhậnđượccôngvănđềnghị Ban côngtácmặttrậncácthôn</w:t>
      </w:r>
      <w:r w:rsidR="00FA637C" w:rsidRPr="0027431F">
        <w:rPr>
          <w:color w:val="2A353C"/>
          <w:sz w:val="28"/>
          <w:szCs w:val="28"/>
        </w:rPr>
        <w:t>tổchứcthựchiệnnghiêmtúc</w:t>
      </w:r>
      <w:proofErr w:type="gramStart"/>
      <w:r w:rsidR="00FA637C" w:rsidRPr="0027431F">
        <w:rPr>
          <w:color w:val="2A353C"/>
          <w:sz w:val="28"/>
          <w:szCs w:val="28"/>
        </w:rPr>
        <w:t>./</w:t>
      </w:r>
      <w:proofErr w:type="gramEnd"/>
      <w:r w:rsidR="00FA637C" w:rsidRPr="0027431F">
        <w:rPr>
          <w:color w:val="2A353C"/>
          <w:sz w:val="28"/>
          <w:szCs w:val="28"/>
        </w:rPr>
        <w:t>.</w:t>
      </w:r>
    </w:p>
    <w:p w:rsidR="00FA637C" w:rsidRPr="0027431F" w:rsidRDefault="00FA637C" w:rsidP="0027431F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444444"/>
          <w:lang w:val="vi-VN" w:eastAsia="vi-VN"/>
        </w:rPr>
      </w:pP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rStyle w:val="Strong"/>
          <w:color w:val="2A353C"/>
          <w:sz w:val="28"/>
          <w:szCs w:val="28"/>
        </w:rPr>
      </w:pPr>
      <w:proofErr w:type="gramStart"/>
      <w:r w:rsidRPr="0027431F">
        <w:rPr>
          <w:rStyle w:val="Strong"/>
          <w:color w:val="2A353C"/>
          <w:sz w:val="28"/>
          <w:szCs w:val="28"/>
          <w:u w:val="single"/>
        </w:rPr>
        <w:t>Nơinhận</w:t>
      </w:r>
      <w:r w:rsidRPr="0027431F">
        <w:rPr>
          <w:rStyle w:val="Strong"/>
          <w:b w:val="0"/>
          <w:color w:val="2A353C"/>
          <w:sz w:val="28"/>
          <w:szCs w:val="28"/>
        </w:rPr>
        <w:t xml:space="preserve">                                                                  </w:t>
      </w:r>
      <w:r w:rsidRPr="0027431F">
        <w:rPr>
          <w:rStyle w:val="Strong"/>
          <w:color w:val="2A353C"/>
          <w:sz w:val="28"/>
          <w:szCs w:val="28"/>
        </w:rPr>
        <w:t>TM.</w:t>
      </w:r>
      <w:proofErr w:type="gramEnd"/>
      <w:r w:rsidRPr="0027431F">
        <w:rPr>
          <w:rStyle w:val="Strong"/>
          <w:color w:val="2A353C"/>
          <w:sz w:val="28"/>
          <w:szCs w:val="28"/>
        </w:rPr>
        <w:t>  BAN THƯỜNG TRỰC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sz w:val="28"/>
          <w:szCs w:val="28"/>
        </w:rPr>
      </w:pPr>
      <w:r w:rsidRPr="0027431F">
        <w:rPr>
          <w:rStyle w:val="Strong"/>
          <w:b w:val="0"/>
          <w:color w:val="2A353C"/>
        </w:rPr>
        <w:t>- TT Đảng</w:t>
      </w:r>
      <w:r w:rsidRPr="0027431F">
        <w:t xml:space="preserve">ủy, HĐND, UBND </w:t>
      </w:r>
      <w:proofErr w:type="gramStart"/>
      <w:r w:rsidRPr="0027431F">
        <w:t>xã(</w:t>
      </w:r>
      <w:proofErr w:type="gramEnd"/>
      <w:r w:rsidRPr="0027431F">
        <w:t xml:space="preserve"> để BC</w:t>
      </w:r>
      <w:r w:rsidRPr="0027431F">
        <w:rPr>
          <w:sz w:val="28"/>
          <w:szCs w:val="28"/>
        </w:rPr>
        <w:t xml:space="preserve">)            CHỦ TỊCH  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color w:val="2A353C"/>
        </w:rPr>
      </w:pPr>
      <w:r w:rsidRPr="0027431F">
        <w:t xml:space="preserve">-  Ban </w:t>
      </w:r>
      <w:proofErr w:type="gramStart"/>
      <w:r w:rsidRPr="0027431F">
        <w:t>côngtácMặttrận19  thôn</w:t>
      </w:r>
      <w:proofErr w:type="gramEnd"/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color w:val="2A353C"/>
        </w:rPr>
      </w:pPr>
      <w:r w:rsidRPr="0027431F">
        <w:rPr>
          <w:rStyle w:val="Strong"/>
          <w:b w:val="0"/>
          <w:color w:val="2A353C"/>
        </w:rPr>
        <w:t xml:space="preserve">-  Nhưkínhgửi                                                                                  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color w:val="2A353C"/>
          <w:sz w:val="28"/>
          <w:szCs w:val="28"/>
        </w:rPr>
      </w:pPr>
      <w:r w:rsidRPr="0027431F">
        <w:rPr>
          <w:b/>
          <w:color w:val="2A353C"/>
          <w:sz w:val="28"/>
          <w:szCs w:val="28"/>
        </w:rPr>
        <w:t> </w:t>
      </w:r>
    </w:p>
    <w:p w:rsidR="007D2837" w:rsidRPr="0027431F" w:rsidRDefault="007D2837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color w:val="2A353C"/>
          <w:sz w:val="28"/>
          <w:szCs w:val="28"/>
        </w:rPr>
      </w:pP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color w:val="2A353C"/>
          <w:sz w:val="28"/>
          <w:szCs w:val="28"/>
        </w:rPr>
      </w:pPr>
      <w:r w:rsidRPr="0027431F">
        <w:rPr>
          <w:b/>
          <w:color w:val="2A353C"/>
          <w:sz w:val="28"/>
          <w:szCs w:val="28"/>
        </w:rPr>
        <w:t> TốngThịLệHằng</w:t>
      </w: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  <w:b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  <w:b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  <w:b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ind w:left="-720" w:right="-180"/>
        <w:rPr>
          <w:color w:val="2A353C"/>
          <w:sz w:val="28"/>
          <w:szCs w:val="28"/>
        </w:rPr>
      </w:pPr>
      <w:r w:rsidRPr="0027431F">
        <w:rPr>
          <w:rStyle w:val="Strong"/>
          <w:b w:val="0"/>
          <w:color w:val="2A353C"/>
          <w:sz w:val="28"/>
          <w:szCs w:val="28"/>
        </w:rPr>
        <w:t>UỶ BAN MTTQ VIỆT NAM                  CỘNG HÒA XÃ HỘI CHỦ NGHĨA VIỆT NAM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color w:val="2A353C"/>
          <w:sz w:val="28"/>
          <w:szCs w:val="28"/>
        </w:rPr>
      </w:pPr>
      <w:r w:rsidRPr="0027431F">
        <w:rPr>
          <w:rStyle w:val="Strong"/>
          <w:b w:val="0"/>
          <w:color w:val="2A353C"/>
          <w:sz w:val="28"/>
          <w:szCs w:val="28"/>
        </w:rPr>
        <w:t xml:space="preserve">XÃ SƠN NINH                                         </w:t>
      </w:r>
      <w:r w:rsidRPr="0027431F">
        <w:rPr>
          <w:rStyle w:val="Strong"/>
          <w:b w:val="0"/>
          <w:color w:val="2A353C"/>
          <w:sz w:val="28"/>
          <w:szCs w:val="28"/>
          <w:u w:val="single"/>
        </w:rPr>
        <w:t>Độclập - Tự do - Hạnhphúc</w:t>
      </w:r>
    </w:p>
    <w:p w:rsidR="007A3625" w:rsidRPr="0027431F" w:rsidRDefault="00214CDC" w:rsidP="0027431F">
      <w:pPr>
        <w:pStyle w:val="NormalWeb"/>
        <w:shd w:val="clear" w:color="auto" w:fill="FFFFFF"/>
        <w:spacing w:before="0" w:beforeAutospacing="0" w:after="0" w:afterAutospacing="0" w:line="380" w:lineRule="exact"/>
        <w:rPr>
          <w:color w:val="2A353C"/>
          <w:sz w:val="28"/>
          <w:szCs w:val="28"/>
        </w:rPr>
      </w:pPr>
      <w:r w:rsidRPr="0027431F">
        <w:rPr>
          <w:noProof/>
          <w:color w:val="2A353C"/>
          <w:sz w:val="28"/>
          <w:szCs w:val="28"/>
        </w:rPr>
        <w:pict>
          <v:line id="Straight Connector 1" o:spid="_x0000_s1027" style="position:absolute;z-index:251662336;visibility:visible;mso-wrap-distance-top:-3e-5mm;mso-wrap-distance-bottom:-3e-5mm" from="13.2pt,1.25pt" to="76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"/>
        </w:pict>
      </w:r>
      <w:r w:rsidR="007A3625" w:rsidRPr="0027431F">
        <w:rPr>
          <w:color w:val="2A353C"/>
          <w:sz w:val="28"/>
          <w:szCs w:val="28"/>
        </w:rPr>
        <w:t xml:space="preserve">                                                            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ind w:left="4320"/>
        <w:rPr>
          <w:color w:val="2A353C"/>
          <w:sz w:val="28"/>
          <w:szCs w:val="28"/>
        </w:rPr>
      </w:pPr>
      <w:proofErr w:type="gramStart"/>
      <w:r w:rsidRPr="0027431F">
        <w:rPr>
          <w:rStyle w:val="Emphasis"/>
          <w:i w:val="0"/>
          <w:color w:val="2A353C"/>
          <w:sz w:val="28"/>
          <w:szCs w:val="28"/>
        </w:rPr>
        <w:t>SơnNinh ,ngày</w:t>
      </w:r>
      <w:proofErr w:type="gramEnd"/>
      <w:r w:rsidRPr="0027431F">
        <w:rPr>
          <w:rStyle w:val="Emphasis"/>
          <w:i w:val="0"/>
          <w:color w:val="2A353C"/>
          <w:sz w:val="28"/>
          <w:szCs w:val="28"/>
        </w:rPr>
        <w:t xml:space="preserve"> 9 tháng 6 năm 2020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color w:val="2A353C"/>
          <w:sz w:val="28"/>
          <w:szCs w:val="28"/>
        </w:rPr>
      </w:pPr>
      <w:r w:rsidRPr="0027431F">
        <w:rPr>
          <w:color w:val="2A353C"/>
          <w:sz w:val="28"/>
          <w:szCs w:val="28"/>
        </w:rPr>
        <w:t> 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center"/>
        <w:rPr>
          <w:rStyle w:val="Strong"/>
          <w:b w:val="0"/>
          <w:color w:val="2A353C"/>
          <w:sz w:val="28"/>
          <w:szCs w:val="28"/>
        </w:rPr>
      </w:pPr>
      <w:r w:rsidRPr="0027431F">
        <w:rPr>
          <w:rStyle w:val="Strong"/>
          <w:b w:val="0"/>
          <w:color w:val="2A353C"/>
          <w:sz w:val="28"/>
          <w:szCs w:val="28"/>
        </w:rPr>
        <w:t xml:space="preserve">LỊCH NẤU CƠM ỦNG HỘ DÂN QUÂN HUẤN </w:t>
      </w:r>
      <w:proofErr w:type="gramStart"/>
      <w:r w:rsidRPr="0027431F">
        <w:rPr>
          <w:rStyle w:val="Strong"/>
          <w:b w:val="0"/>
          <w:color w:val="2A353C"/>
          <w:sz w:val="28"/>
          <w:szCs w:val="28"/>
        </w:rPr>
        <w:t>LUYỆN  NĂM</w:t>
      </w:r>
      <w:proofErr w:type="gramEnd"/>
      <w:r w:rsidRPr="0027431F">
        <w:rPr>
          <w:rStyle w:val="Strong"/>
          <w:b w:val="0"/>
          <w:color w:val="2A353C"/>
          <w:sz w:val="28"/>
          <w:szCs w:val="28"/>
        </w:rPr>
        <w:t xml:space="preserve"> 2020</w:t>
      </w: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center"/>
        <w:rPr>
          <w:rStyle w:val="Strong"/>
          <w:b w:val="0"/>
          <w:color w:val="2A353C"/>
          <w:sz w:val="28"/>
          <w:szCs w:val="28"/>
        </w:rPr>
      </w:pPr>
    </w:p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center"/>
        <w:rPr>
          <w:rStyle w:val="Strong"/>
          <w:b w:val="0"/>
          <w:color w:val="2A353C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3083"/>
        <w:gridCol w:w="2538"/>
        <w:gridCol w:w="2665"/>
      </w:tblGrid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TT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ĐƠN VỊ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NGÀY NẤU CƠM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GHI CHÚ</w:t>
            </w: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ThônTânBình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15/6/2020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ThônTrungThị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16/6/2020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ThônTrường An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17/6/2020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ThônNinhXá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18/6/2020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ThônNgọcTĩnh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19/6/2020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6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 Kim Sơn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20/6/2020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ThônTràSơn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21/6/2020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lastRenderedPageBreak/>
              <w:t>8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ThônDươngĐình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22/6/2020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  <w:tr w:rsidR="007A3625" w:rsidRPr="0027431F" w:rsidTr="00070B91">
        <w:tc>
          <w:tcPr>
            <w:tcW w:w="1320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9</w:t>
            </w:r>
          </w:p>
        </w:tc>
        <w:tc>
          <w:tcPr>
            <w:tcW w:w="3083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ThônHàTiến</w:t>
            </w:r>
          </w:p>
        </w:tc>
        <w:tc>
          <w:tcPr>
            <w:tcW w:w="2538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jc w:val="center"/>
              <w:rPr>
                <w:rStyle w:val="Strong"/>
                <w:b w:val="0"/>
                <w:color w:val="2A353C"/>
                <w:sz w:val="28"/>
                <w:szCs w:val="28"/>
              </w:rPr>
            </w:pPr>
            <w:r w:rsidRPr="0027431F">
              <w:rPr>
                <w:rStyle w:val="Strong"/>
                <w:b w:val="0"/>
                <w:color w:val="2A353C"/>
                <w:sz w:val="28"/>
                <w:szCs w:val="28"/>
              </w:rPr>
              <w:t>23/6/2020</w:t>
            </w:r>
          </w:p>
        </w:tc>
        <w:tc>
          <w:tcPr>
            <w:tcW w:w="2665" w:type="dxa"/>
          </w:tcPr>
          <w:p w:rsidR="007A3625" w:rsidRPr="0027431F" w:rsidRDefault="007A3625" w:rsidP="0027431F">
            <w:pPr>
              <w:pStyle w:val="NormalWeb"/>
              <w:spacing w:before="0" w:beforeAutospacing="0" w:after="0" w:afterAutospacing="0" w:line="380" w:lineRule="exact"/>
              <w:rPr>
                <w:rStyle w:val="Strong"/>
                <w:b w:val="0"/>
                <w:color w:val="2A353C"/>
                <w:sz w:val="28"/>
                <w:szCs w:val="28"/>
              </w:rPr>
            </w:pPr>
          </w:p>
        </w:tc>
      </w:tr>
    </w:tbl>
    <w:p w:rsidR="007A3625" w:rsidRPr="0027431F" w:rsidRDefault="007A3625" w:rsidP="0027431F">
      <w:pPr>
        <w:pStyle w:val="NormalWeb"/>
        <w:shd w:val="clear" w:color="auto" w:fill="FFFFFF"/>
        <w:spacing w:before="0" w:beforeAutospacing="0" w:after="0" w:afterAutospacing="0" w:line="380" w:lineRule="exact"/>
        <w:jc w:val="center"/>
        <w:rPr>
          <w:rStyle w:val="Strong"/>
          <w:b w:val="0"/>
          <w:color w:val="2A353C"/>
          <w:sz w:val="28"/>
          <w:szCs w:val="28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jc w:val="both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rPr>
          <w:rFonts w:ascii="Times New Roman" w:hAnsi="Times New Roman" w:cs="Times New Roman"/>
        </w:rPr>
      </w:pPr>
    </w:p>
    <w:p w:rsidR="007A3625" w:rsidRPr="0027431F" w:rsidRDefault="007A3625" w:rsidP="0027431F">
      <w:pPr>
        <w:spacing w:after="0" w:line="380" w:lineRule="exact"/>
        <w:rPr>
          <w:rFonts w:ascii="Times New Roman" w:hAnsi="Times New Roman" w:cs="Times New Roman"/>
        </w:rPr>
      </w:pPr>
    </w:p>
    <w:p w:rsidR="00DD4D46" w:rsidRPr="0027431F" w:rsidRDefault="00DD4D46" w:rsidP="0027431F">
      <w:pPr>
        <w:spacing w:after="0" w:line="380" w:lineRule="exact"/>
        <w:rPr>
          <w:rFonts w:ascii="Times New Roman" w:hAnsi="Times New Roman" w:cs="Times New Roman"/>
        </w:rPr>
      </w:pPr>
    </w:p>
    <w:sectPr w:rsidR="00DD4D46" w:rsidRPr="0027431F" w:rsidSect="007D2837">
      <w:pgSz w:w="11906" w:h="16838"/>
      <w:pgMar w:top="1296" w:right="864" w:bottom="1440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7A3625"/>
    <w:rsid w:val="00214CDC"/>
    <w:rsid w:val="0027431F"/>
    <w:rsid w:val="00636F62"/>
    <w:rsid w:val="006B274C"/>
    <w:rsid w:val="006D37D5"/>
    <w:rsid w:val="007A3625"/>
    <w:rsid w:val="007D2837"/>
    <w:rsid w:val="0084036F"/>
    <w:rsid w:val="009C76D4"/>
    <w:rsid w:val="00C55282"/>
    <w:rsid w:val="00DD4D46"/>
    <w:rsid w:val="00E3390A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A3625"/>
    <w:rPr>
      <w:b/>
      <w:bCs/>
    </w:rPr>
  </w:style>
  <w:style w:type="character" w:styleId="Emphasis">
    <w:name w:val="Emphasis"/>
    <w:basedOn w:val="DefaultParagraphFont"/>
    <w:uiPriority w:val="20"/>
    <w:qFormat/>
    <w:rsid w:val="007A3625"/>
    <w:rPr>
      <w:i/>
      <w:iCs/>
    </w:rPr>
  </w:style>
  <w:style w:type="table" w:styleId="TableGrid">
    <w:name w:val="Table Grid"/>
    <w:basedOn w:val="TableNormal"/>
    <w:uiPriority w:val="59"/>
    <w:rsid w:val="007A3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A3625"/>
    <w:rPr>
      <w:b/>
      <w:bCs/>
    </w:rPr>
  </w:style>
  <w:style w:type="character" w:styleId="Emphasis">
    <w:name w:val="Emphasis"/>
    <w:basedOn w:val="DefaultParagraphFont"/>
    <w:uiPriority w:val="20"/>
    <w:qFormat/>
    <w:rsid w:val="007A3625"/>
    <w:rPr>
      <w:i/>
      <w:iCs/>
    </w:rPr>
  </w:style>
  <w:style w:type="table" w:styleId="TableGrid">
    <w:name w:val="Table Grid"/>
    <w:basedOn w:val="TableNormal"/>
    <w:uiPriority w:val="59"/>
    <w:rsid w:val="007A3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A840B-CA65-4793-91C8-4906A330C659}"/>
</file>

<file path=customXml/itemProps2.xml><?xml version="1.0" encoding="utf-8"?>
<ds:datastoreItem xmlns:ds="http://schemas.openxmlformats.org/officeDocument/2006/customXml" ds:itemID="{7E28DE05-D8A0-4058-B49E-7B741ED63667}"/>
</file>

<file path=customXml/itemProps3.xml><?xml version="1.0" encoding="utf-8"?>
<ds:datastoreItem xmlns:ds="http://schemas.openxmlformats.org/officeDocument/2006/customXml" ds:itemID="{8817C63C-3EEA-4DE3-AF95-0BDABBA57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ThienIT</cp:lastModifiedBy>
  <cp:revision>13</cp:revision>
  <cp:lastPrinted>2020-06-26T06:45:00Z</cp:lastPrinted>
  <dcterms:created xsi:type="dcterms:W3CDTF">2020-06-26T06:40:00Z</dcterms:created>
  <dcterms:modified xsi:type="dcterms:W3CDTF">2020-06-15T09:22:00Z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